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41" w:rsidRPr="005E1ACB" w:rsidRDefault="005E1ACB" w:rsidP="005E1ACB">
      <w:pPr>
        <w:pStyle w:val="NoSpacing"/>
        <w:jc w:val="center"/>
        <w:rPr>
          <w:rFonts w:ascii="Times New Roman" w:hAnsi="Times New Roman" w:cs="Times New Roman"/>
          <w:b/>
          <w:sz w:val="36"/>
          <w:szCs w:val="36"/>
        </w:rPr>
      </w:pPr>
      <w:r w:rsidRPr="005E1ACB">
        <w:rPr>
          <w:rFonts w:ascii="Times New Roman" w:hAnsi="Times New Roman" w:cs="Times New Roman"/>
          <w:b/>
          <w:sz w:val="36"/>
          <w:szCs w:val="36"/>
        </w:rPr>
        <w:t xml:space="preserve">ETEC Program Standards and Requirements </w:t>
      </w:r>
    </w:p>
    <w:p w:rsidR="005E1ACB" w:rsidRDefault="005E1ACB" w:rsidP="005E1ACB">
      <w:pPr>
        <w:pStyle w:val="NoSpacing"/>
        <w:jc w:val="center"/>
      </w:pPr>
    </w:p>
    <w:tbl>
      <w:tblPr>
        <w:tblStyle w:val="TableGrid"/>
        <w:tblW w:w="9625" w:type="dxa"/>
        <w:tblLook w:val="04A0" w:firstRow="1" w:lastRow="0" w:firstColumn="1" w:lastColumn="0" w:noHBand="0" w:noVBand="1"/>
      </w:tblPr>
      <w:tblGrid>
        <w:gridCol w:w="3800"/>
        <w:gridCol w:w="1515"/>
        <w:gridCol w:w="1415"/>
        <w:gridCol w:w="1515"/>
        <w:gridCol w:w="1380"/>
      </w:tblGrid>
      <w:tr w:rsidR="0080268B" w:rsidTr="0080268B">
        <w:tc>
          <w:tcPr>
            <w:tcW w:w="3800" w:type="dxa"/>
          </w:tcPr>
          <w:p w:rsidR="0080268B" w:rsidRPr="003E40B3" w:rsidRDefault="0080268B" w:rsidP="005E1ACB">
            <w:pPr>
              <w:pStyle w:val="NoSpacing"/>
              <w:jc w:val="center"/>
              <w:rPr>
                <w:rFonts w:ascii="Times New Roman" w:hAnsi="Times New Roman" w:cs="Times New Roman"/>
                <w:sz w:val="24"/>
                <w:szCs w:val="24"/>
              </w:rPr>
            </w:pPr>
          </w:p>
        </w:tc>
        <w:tc>
          <w:tcPr>
            <w:tcW w:w="4445" w:type="dxa"/>
            <w:gridSpan w:val="3"/>
          </w:tcPr>
          <w:p w:rsidR="0080268B" w:rsidRPr="003E40B3" w:rsidRDefault="0080268B" w:rsidP="005E1ACB">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Projects</w:t>
            </w:r>
          </w:p>
        </w:tc>
        <w:tc>
          <w:tcPr>
            <w:tcW w:w="1380" w:type="dxa"/>
          </w:tcPr>
          <w:p w:rsidR="0080268B" w:rsidRPr="003E40B3"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3E40B3" w:rsidRDefault="0080268B" w:rsidP="005E1ACB">
            <w:pPr>
              <w:pStyle w:val="NoSpacing"/>
              <w:jc w:val="center"/>
              <w:rPr>
                <w:rFonts w:ascii="Times New Roman" w:hAnsi="Times New Roman" w:cs="Times New Roman"/>
                <w:sz w:val="24"/>
                <w:szCs w:val="24"/>
              </w:rPr>
            </w:pPr>
          </w:p>
        </w:tc>
        <w:tc>
          <w:tcPr>
            <w:tcW w:w="1515" w:type="dxa"/>
          </w:tcPr>
          <w:p w:rsidR="0080268B" w:rsidRPr="003E40B3" w:rsidRDefault="0080268B" w:rsidP="005E1ACB">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ETEC 5243</w:t>
            </w:r>
          </w:p>
        </w:tc>
        <w:tc>
          <w:tcPr>
            <w:tcW w:w="1415" w:type="dxa"/>
          </w:tcPr>
          <w:p w:rsidR="0080268B" w:rsidRPr="003E40B3" w:rsidRDefault="0080268B" w:rsidP="005E1ACB">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ETEC 6223</w:t>
            </w:r>
          </w:p>
        </w:tc>
        <w:tc>
          <w:tcPr>
            <w:tcW w:w="1515" w:type="dxa"/>
          </w:tcPr>
          <w:p w:rsidR="0080268B" w:rsidRPr="003E40B3" w:rsidRDefault="0080268B" w:rsidP="008D609A">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 xml:space="preserve">ETEC </w:t>
            </w:r>
            <w:r w:rsidR="008D609A">
              <w:rPr>
                <w:rFonts w:ascii="Times New Roman" w:hAnsi="Times New Roman" w:cs="Times New Roman"/>
                <w:sz w:val="24"/>
                <w:szCs w:val="24"/>
              </w:rPr>
              <w:t>5373</w:t>
            </w:r>
          </w:p>
        </w:tc>
        <w:tc>
          <w:tcPr>
            <w:tcW w:w="1380" w:type="dxa"/>
          </w:tcPr>
          <w:p w:rsidR="0080268B" w:rsidRPr="003E40B3" w:rsidRDefault="0080268B" w:rsidP="005E1ACB">
            <w:pPr>
              <w:pStyle w:val="NoSpacing"/>
              <w:jc w:val="center"/>
              <w:rPr>
                <w:rFonts w:ascii="Times New Roman" w:hAnsi="Times New Roman" w:cs="Times New Roman"/>
                <w:sz w:val="24"/>
                <w:szCs w:val="24"/>
              </w:rPr>
            </w:pPr>
            <w:r>
              <w:rPr>
                <w:rFonts w:ascii="Times New Roman" w:hAnsi="Times New Roman" w:cs="Times New Roman"/>
                <w:sz w:val="24"/>
                <w:szCs w:val="24"/>
              </w:rPr>
              <w:t>ETEC 6253</w:t>
            </w:r>
          </w:p>
        </w:tc>
      </w:tr>
      <w:tr w:rsidR="0080268B" w:rsidTr="0080268B">
        <w:tc>
          <w:tcPr>
            <w:tcW w:w="3800" w:type="dxa"/>
          </w:tcPr>
          <w:p w:rsidR="0080268B" w:rsidRPr="003E40B3" w:rsidRDefault="0080268B" w:rsidP="005E1ACB">
            <w:pPr>
              <w:pStyle w:val="NoSpacing"/>
              <w:jc w:val="center"/>
              <w:rPr>
                <w:rFonts w:ascii="Times New Roman" w:hAnsi="Times New Roman" w:cs="Times New Roman"/>
                <w:b/>
                <w:sz w:val="24"/>
                <w:szCs w:val="24"/>
              </w:rPr>
            </w:pPr>
          </w:p>
          <w:p w:rsidR="0080268B" w:rsidRPr="003E40B3" w:rsidRDefault="0080268B" w:rsidP="005E1ACB">
            <w:pPr>
              <w:pStyle w:val="NoSpacing"/>
              <w:jc w:val="center"/>
              <w:rPr>
                <w:rFonts w:ascii="Times New Roman" w:hAnsi="Times New Roman" w:cs="Times New Roman"/>
                <w:b/>
                <w:sz w:val="24"/>
                <w:szCs w:val="24"/>
              </w:rPr>
            </w:pPr>
          </w:p>
          <w:p w:rsidR="0080268B" w:rsidRDefault="0080268B" w:rsidP="005E1ACB">
            <w:pPr>
              <w:pStyle w:val="NoSpacing"/>
              <w:jc w:val="center"/>
              <w:rPr>
                <w:rFonts w:ascii="Times New Roman" w:hAnsi="Times New Roman" w:cs="Times New Roman"/>
                <w:b/>
                <w:sz w:val="24"/>
                <w:szCs w:val="24"/>
              </w:rPr>
            </w:pPr>
          </w:p>
          <w:p w:rsidR="0080268B" w:rsidRPr="003E40B3" w:rsidRDefault="0080268B" w:rsidP="005E1ACB">
            <w:pPr>
              <w:pStyle w:val="NoSpacing"/>
              <w:jc w:val="center"/>
              <w:rPr>
                <w:rFonts w:ascii="Times New Roman" w:hAnsi="Times New Roman" w:cs="Times New Roman"/>
                <w:b/>
                <w:sz w:val="24"/>
                <w:szCs w:val="24"/>
              </w:rPr>
            </w:pPr>
            <w:r w:rsidRPr="003E40B3">
              <w:rPr>
                <w:rFonts w:ascii="Times New Roman" w:hAnsi="Times New Roman" w:cs="Times New Roman"/>
                <w:b/>
                <w:sz w:val="24"/>
                <w:szCs w:val="24"/>
              </w:rPr>
              <w:t>Standards</w:t>
            </w:r>
          </w:p>
        </w:tc>
        <w:tc>
          <w:tcPr>
            <w:tcW w:w="1515" w:type="dxa"/>
          </w:tcPr>
          <w:p w:rsidR="0080268B" w:rsidRPr="003E40B3" w:rsidRDefault="0080268B" w:rsidP="005E1ACB">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Instructional Design Theory &amp; Models</w:t>
            </w:r>
          </w:p>
        </w:tc>
        <w:tc>
          <w:tcPr>
            <w:tcW w:w="1415" w:type="dxa"/>
          </w:tcPr>
          <w:p w:rsidR="0080268B" w:rsidRPr="003E40B3" w:rsidRDefault="0080268B" w:rsidP="005E1ACB">
            <w:pPr>
              <w:pStyle w:val="NoSpacing"/>
              <w:jc w:val="center"/>
              <w:rPr>
                <w:rFonts w:ascii="Times New Roman" w:hAnsi="Times New Roman" w:cs="Times New Roman"/>
                <w:sz w:val="24"/>
                <w:szCs w:val="24"/>
              </w:rPr>
            </w:pPr>
            <w:r w:rsidRPr="003E40B3">
              <w:rPr>
                <w:rFonts w:ascii="Times New Roman" w:hAnsi="Times New Roman" w:cs="Times New Roman"/>
                <w:sz w:val="24"/>
                <w:szCs w:val="24"/>
              </w:rPr>
              <w:t>Strategic Planning and IDT Programs</w:t>
            </w:r>
          </w:p>
        </w:tc>
        <w:tc>
          <w:tcPr>
            <w:tcW w:w="1515" w:type="dxa"/>
          </w:tcPr>
          <w:p w:rsidR="0080268B" w:rsidRDefault="0080268B" w:rsidP="005E1ACB">
            <w:pPr>
              <w:pStyle w:val="NoSpacing"/>
              <w:jc w:val="center"/>
              <w:rPr>
                <w:rFonts w:ascii="Times New Roman" w:hAnsi="Times New Roman" w:cs="Times New Roman"/>
                <w:sz w:val="24"/>
                <w:szCs w:val="24"/>
              </w:rPr>
            </w:pPr>
          </w:p>
          <w:p w:rsidR="00FE170F" w:rsidRPr="003E40B3" w:rsidRDefault="00FE170F" w:rsidP="005E1ACB">
            <w:pPr>
              <w:pStyle w:val="NoSpacing"/>
              <w:jc w:val="center"/>
              <w:rPr>
                <w:rFonts w:ascii="Times New Roman" w:hAnsi="Times New Roman" w:cs="Times New Roman"/>
                <w:sz w:val="24"/>
                <w:szCs w:val="24"/>
              </w:rPr>
            </w:pPr>
            <w:r>
              <w:rPr>
                <w:rFonts w:ascii="Times New Roman" w:hAnsi="Times New Roman" w:cs="Times New Roman"/>
                <w:sz w:val="24"/>
                <w:szCs w:val="24"/>
              </w:rPr>
              <w:t>Web Design</w:t>
            </w:r>
          </w:p>
        </w:tc>
        <w:tc>
          <w:tcPr>
            <w:tcW w:w="1380" w:type="dxa"/>
          </w:tcPr>
          <w:p w:rsidR="0080268B" w:rsidRPr="003E40B3" w:rsidRDefault="0080268B" w:rsidP="005E1ACB">
            <w:pPr>
              <w:pStyle w:val="NoSpacing"/>
              <w:jc w:val="center"/>
              <w:rPr>
                <w:rFonts w:ascii="Times New Roman" w:hAnsi="Times New Roman" w:cs="Times New Roman"/>
                <w:sz w:val="24"/>
                <w:szCs w:val="24"/>
              </w:rPr>
            </w:pPr>
            <w:r>
              <w:rPr>
                <w:rFonts w:ascii="Times New Roman" w:hAnsi="Times New Roman" w:cs="Times New Roman"/>
                <w:sz w:val="24"/>
                <w:szCs w:val="24"/>
              </w:rPr>
              <w:t>Distance Learning</w:t>
            </w:r>
          </w:p>
        </w:tc>
      </w:tr>
      <w:tr w:rsidR="0080268B" w:rsidTr="0080268B">
        <w:tc>
          <w:tcPr>
            <w:tcW w:w="3800" w:type="dxa"/>
            <w:shd w:val="clear" w:color="auto" w:fill="E7E6E6" w:themeFill="background2"/>
          </w:tcPr>
          <w:p w:rsidR="0080268B" w:rsidRPr="0080268B" w:rsidRDefault="0080268B" w:rsidP="0080268B">
            <w:pPr>
              <w:pStyle w:val="NoSpacing"/>
              <w:tabs>
                <w:tab w:val="left" w:pos="1155"/>
              </w:tabs>
              <w:rPr>
                <w:rFonts w:ascii="Times New Roman" w:hAnsi="Times New Roman" w:cs="Times New Roman"/>
                <w:b/>
                <w:sz w:val="24"/>
                <w:szCs w:val="24"/>
              </w:rPr>
            </w:pPr>
            <w:r w:rsidRPr="0080268B">
              <w:rPr>
                <w:rFonts w:ascii="Times New Roman" w:hAnsi="Times New Roman" w:cs="Times New Roman"/>
                <w:b/>
                <w:sz w:val="24"/>
                <w:szCs w:val="24"/>
              </w:rPr>
              <w:t>DESIGN</w:t>
            </w:r>
            <w:r w:rsidRPr="0080268B">
              <w:rPr>
                <w:rFonts w:ascii="Times New Roman" w:hAnsi="Times New Roman" w:cs="Times New Roman"/>
                <w:b/>
                <w:sz w:val="24"/>
                <w:szCs w:val="24"/>
              </w:rPr>
              <w:tab/>
            </w: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4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380"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1.1 Demonstrate ability to identify differing instructional models of design.</w:t>
            </w: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spacing w:after="0"/>
              <w:rPr>
                <w:rFonts w:ascii="Times New Roman" w:hAnsi="Times New Roman"/>
              </w:rPr>
            </w:pPr>
            <w:r w:rsidRPr="0080268B">
              <w:rPr>
                <w:rFonts w:ascii="Times New Roman" w:hAnsi="Times New Roman"/>
              </w:rPr>
              <w:t>1.2 Demonstrate ability to integrate into practice multiple instructional strategies.</w:t>
            </w:r>
          </w:p>
        </w:tc>
        <w:tc>
          <w:tcPr>
            <w:tcW w:w="1515" w:type="dxa"/>
          </w:tcPr>
          <w:p w:rsidR="0080268B" w:rsidRDefault="0080268B" w:rsidP="005E1ACB">
            <w:pPr>
              <w:pStyle w:val="NoSpacing"/>
              <w:jc w:val="center"/>
              <w:rPr>
                <w:rFonts w:ascii="Times New Roman" w:hAnsi="Times New Roman" w:cs="Times New Roman"/>
                <w:sz w:val="24"/>
                <w:szCs w:val="24"/>
              </w:rPr>
            </w:pPr>
          </w:p>
          <w:p w:rsidR="00213F6D" w:rsidRPr="0080268B" w:rsidRDefault="00213F6D"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spacing w:after="0"/>
              <w:rPr>
                <w:rFonts w:ascii="Times New Roman" w:hAnsi="Times New Roman"/>
              </w:rPr>
            </w:pPr>
            <w:r w:rsidRPr="0080268B">
              <w:rPr>
                <w:rFonts w:ascii="Times New Roman" w:hAnsi="Times New Roman"/>
              </w:rPr>
              <w:t>1.3 Demonstrate ability to identify and create instruction for various learning styles.</w:t>
            </w:r>
          </w:p>
        </w:tc>
        <w:tc>
          <w:tcPr>
            <w:tcW w:w="1515" w:type="dxa"/>
          </w:tcPr>
          <w:p w:rsidR="0080268B" w:rsidRDefault="0080268B" w:rsidP="005E1ACB">
            <w:pPr>
              <w:pStyle w:val="NoSpacing"/>
              <w:jc w:val="center"/>
              <w:rPr>
                <w:rFonts w:ascii="Times New Roman" w:hAnsi="Times New Roman" w:cs="Times New Roman"/>
                <w:sz w:val="24"/>
                <w:szCs w:val="24"/>
              </w:rPr>
            </w:pPr>
          </w:p>
          <w:p w:rsidR="00213F6D" w:rsidRPr="0080268B" w:rsidRDefault="00213F6D"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1.4 Demonstrate the ability to use appropriate delivery methods for instruction.</w:t>
            </w:r>
          </w:p>
        </w:tc>
        <w:tc>
          <w:tcPr>
            <w:tcW w:w="1515" w:type="dxa"/>
          </w:tcPr>
          <w:p w:rsidR="00213F6D" w:rsidRDefault="00213F6D" w:rsidP="005E1ACB">
            <w:pPr>
              <w:pStyle w:val="NoSpacing"/>
              <w:jc w:val="center"/>
              <w:rPr>
                <w:rFonts w:ascii="Times New Roman" w:hAnsi="Times New Roman" w:cs="Times New Roman"/>
                <w:sz w:val="24"/>
                <w:szCs w:val="24"/>
              </w:rPr>
            </w:pPr>
          </w:p>
          <w:p w:rsidR="0080268B" w:rsidRPr="0080268B" w:rsidRDefault="00213F6D"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r>
      <w:tr w:rsidR="0080268B" w:rsidTr="0080268B">
        <w:tc>
          <w:tcPr>
            <w:tcW w:w="3800" w:type="dxa"/>
            <w:shd w:val="clear" w:color="auto" w:fill="E7E6E6" w:themeFill="background2"/>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b/>
                <w:sz w:val="24"/>
                <w:szCs w:val="24"/>
              </w:rPr>
              <w:t>DEVELOPMENT</w:t>
            </w: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4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380"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2.1 Demonstrate the appropriate use of print materials in order to enhance the learning process.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2.2 Demonstrate ability to integrate instructional materials that utilize two or more forms of media.</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2.3 Demonstrate ability to create visual materials that enhance the learning process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91D18" w:rsidRPr="0080268B" w:rsidRDefault="00991D18"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2.4 Demonstrate ability to use Flash and/or similar types of computer-based software to create interactive media presentations.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91D18" w:rsidRPr="0080268B" w:rsidRDefault="00991D18"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2.5 Demonstrate ability to engage students using a variety of instructional materials.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shd w:val="clear" w:color="auto" w:fill="E7E6E6" w:themeFill="background2"/>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b/>
                <w:sz w:val="24"/>
                <w:szCs w:val="24"/>
              </w:rPr>
              <w:t>UTILIZATION</w:t>
            </w: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4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380"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3.1 Demonstrate ability to utilize and implement various media.</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rPr>
                <w:rFonts w:ascii="Times New Roman" w:hAnsi="Times New Roman"/>
              </w:rPr>
            </w:pPr>
            <w:r w:rsidRPr="0080268B">
              <w:rPr>
                <w:rFonts w:ascii="Times New Roman" w:hAnsi="Times New Roman"/>
              </w:rPr>
              <w:t>3.2 Demonstrate ability to develop a web-based project for the dissemination of media-based learning.</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lastRenderedPageBreak/>
              <w:t>3.3 Demonstrate ability to develop and implement effective policies related to the utilization, application, and integration of media-based learning in a specific institutional or organizational context.</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3.4 Demonstrate ability to identify and address barriers impacting the utilization and implementation of media-based learning methods.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Pr="0080268B" w:rsidRDefault="0080268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shd w:val="clear" w:color="auto" w:fill="E7E6E6" w:themeFill="background2"/>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b/>
                <w:sz w:val="24"/>
                <w:szCs w:val="24"/>
              </w:rPr>
              <w:t>MANAGEMENT</w:t>
            </w: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4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380"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4.1 Demonstrate ability to utilize project management techniques during the creation and implementation of instructional technologies.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91D18" w:rsidRDefault="00991D18" w:rsidP="005E1ACB">
            <w:pPr>
              <w:pStyle w:val="NoSpacing"/>
              <w:jc w:val="center"/>
              <w:rPr>
                <w:rFonts w:ascii="Times New Roman" w:hAnsi="Times New Roman" w:cs="Times New Roman"/>
                <w:sz w:val="24"/>
                <w:szCs w:val="24"/>
              </w:rPr>
            </w:pPr>
          </w:p>
          <w:p w:rsidR="00991D18" w:rsidRPr="0080268B" w:rsidRDefault="00991D18"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b/>
                <w:sz w:val="24"/>
                <w:szCs w:val="24"/>
              </w:rPr>
            </w:pPr>
            <w:r w:rsidRPr="0080268B">
              <w:rPr>
                <w:rFonts w:ascii="Times New Roman" w:hAnsi="Times New Roman" w:cs="Times New Roman"/>
                <w:sz w:val="24"/>
                <w:szCs w:val="24"/>
              </w:rPr>
              <w:t>4.2 Demonstrate ability to effectively manage projects with multiple components. This includes the ability to budget, evaluate, and further the project.</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BodyTextIndent"/>
              <w:ind w:firstLine="0"/>
              <w:rPr>
                <w:rFonts w:ascii="Times New Roman" w:hAnsi="Times New Roman"/>
                <w:szCs w:val="24"/>
              </w:rPr>
            </w:pPr>
            <w:r w:rsidRPr="0080268B">
              <w:rPr>
                <w:rFonts w:ascii="Times New Roman" w:hAnsi="Times New Roman"/>
                <w:szCs w:val="24"/>
              </w:rPr>
              <w:t>4.3 Demonstrate ability to manage multiple resources. This includes the ability to justify the allocation of funds, document cost effectiveness, and the utilization of staff, time, supplies, and/or instructional resources.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sz w:val="24"/>
                <w:szCs w:val="24"/>
              </w:rPr>
              <w:t>4.4 Demonstrate ability to implement and manage various delivery systems of instructional technology. This includes the ability to attend to hardware and software requirements, technical support for both users and developers, and process issues such as guidelines for learners, instructors, and support personnel.</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B408BE" w:rsidRDefault="00B408BE" w:rsidP="005E1ACB">
            <w:pPr>
              <w:pStyle w:val="NoSpacing"/>
              <w:jc w:val="center"/>
              <w:rPr>
                <w:rFonts w:ascii="Times New Roman" w:hAnsi="Times New Roman" w:cs="Times New Roman"/>
                <w:sz w:val="24"/>
                <w:szCs w:val="24"/>
              </w:rPr>
            </w:pPr>
          </w:p>
          <w:p w:rsidR="00B408BE" w:rsidRDefault="00B408BE" w:rsidP="00B408BE">
            <w:pPr>
              <w:pStyle w:val="NoSpacing"/>
              <w:rPr>
                <w:rFonts w:ascii="Times New Roman" w:hAnsi="Times New Roman" w:cs="Times New Roman"/>
                <w:sz w:val="24"/>
                <w:szCs w:val="24"/>
              </w:rPr>
            </w:pPr>
          </w:p>
          <w:p w:rsidR="00B408BE" w:rsidRDefault="00B408BE" w:rsidP="005E1ACB">
            <w:pPr>
              <w:pStyle w:val="NoSpacing"/>
              <w:jc w:val="center"/>
              <w:rPr>
                <w:rFonts w:ascii="Times New Roman" w:hAnsi="Times New Roman" w:cs="Times New Roman"/>
                <w:sz w:val="24"/>
                <w:szCs w:val="24"/>
              </w:rPr>
            </w:pPr>
          </w:p>
          <w:p w:rsidR="00B408BE" w:rsidRPr="0080268B" w:rsidRDefault="00B408BE"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bookmarkStart w:id="0" w:name="_GoBack"/>
            <w:bookmarkEnd w:id="0"/>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shd w:val="clear" w:color="auto" w:fill="E7E6E6" w:themeFill="background2"/>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b/>
                <w:sz w:val="24"/>
                <w:szCs w:val="24"/>
              </w:rPr>
              <w:t>EVALUATION</w:t>
            </w: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4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515"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c>
          <w:tcPr>
            <w:tcW w:w="1380" w:type="dxa"/>
            <w:shd w:val="clear" w:color="auto" w:fill="E7E6E6" w:themeFill="background2"/>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sz w:val="24"/>
                <w:szCs w:val="24"/>
              </w:rPr>
              <w:t>5.1 Demonstrate ability to use both formative and summative strategies to evaluate the quality of instruction.</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91D18" w:rsidRPr="0080268B" w:rsidRDefault="00991D18"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sz w:val="24"/>
                <w:szCs w:val="24"/>
              </w:rPr>
              <w:t>5.2 Demonstrate ability to identify and implement appropriate learning measurements or assessment instruments.</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5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p>
        </w:tc>
        <w:tc>
          <w:tcPr>
            <w:tcW w:w="1380" w:type="dxa"/>
          </w:tcPr>
          <w:p w:rsidR="0080268B" w:rsidRDefault="0080268B" w:rsidP="005E1ACB">
            <w:pPr>
              <w:pStyle w:val="NoSpacing"/>
              <w:jc w:val="center"/>
              <w:rPr>
                <w:rFonts w:ascii="Times New Roman" w:hAnsi="Times New Roman" w:cs="Times New Roman"/>
                <w:sz w:val="24"/>
                <w:szCs w:val="24"/>
              </w:rPr>
            </w:pPr>
          </w:p>
          <w:p w:rsidR="00991D18" w:rsidRDefault="00991D18" w:rsidP="005E1ACB">
            <w:pPr>
              <w:pStyle w:val="NoSpacing"/>
              <w:jc w:val="center"/>
              <w:rPr>
                <w:rFonts w:ascii="Times New Roman" w:hAnsi="Times New Roman" w:cs="Times New Roman"/>
                <w:sz w:val="24"/>
                <w:szCs w:val="24"/>
              </w:rPr>
            </w:pPr>
          </w:p>
          <w:p w:rsidR="00991D18" w:rsidRPr="0080268B" w:rsidRDefault="00991D18"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80268B" w:rsidTr="0080268B">
        <w:tc>
          <w:tcPr>
            <w:tcW w:w="3800" w:type="dxa"/>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sz w:val="24"/>
                <w:szCs w:val="24"/>
              </w:rPr>
              <w:lastRenderedPageBreak/>
              <w:t>5.3 Demonstrate ability to develop an assessment plan to show evidence of an instructional problem or opportunity for organizational growth.</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r w:rsidR="0080268B" w:rsidTr="0080268B">
        <w:tc>
          <w:tcPr>
            <w:tcW w:w="3800" w:type="dxa"/>
          </w:tcPr>
          <w:p w:rsidR="0080268B" w:rsidRPr="0080268B" w:rsidRDefault="0080268B" w:rsidP="0080268B">
            <w:pPr>
              <w:pStyle w:val="NoSpacing"/>
              <w:rPr>
                <w:rFonts w:ascii="Times New Roman" w:hAnsi="Times New Roman" w:cs="Times New Roman"/>
                <w:sz w:val="24"/>
                <w:szCs w:val="24"/>
              </w:rPr>
            </w:pPr>
            <w:r w:rsidRPr="0080268B">
              <w:rPr>
                <w:rFonts w:ascii="Times New Roman" w:hAnsi="Times New Roman" w:cs="Times New Roman"/>
                <w:sz w:val="24"/>
                <w:szCs w:val="24"/>
              </w:rPr>
              <w:t>5.4 Demonstrate ability to develop a long-range plan for the advancement of technology in an organization or institution.</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415" w:type="dxa"/>
          </w:tcPr>
          <w:p w:rsidR="0080268B" w:rsidRDefault="0080268B" w:rsidP="005E1ACB">
            <w:pPr>
              <w:pStyle w:val="NoSpacing"/>
              <w:jc w:val="center"/>
              <w:rPr>
                <w:rFonts w:ascii="Times New Roman" w:hAnsi="Times New Roman" w:cs="Times New Roman"/>
                <w:sz w:val="24"/>
                <w:szCs w:val="24"/>
              </w:rPr>
            </w:pPr>
          </w:p>
          <w:p w:rsidR="009E4C4B" w:rsidRDefault="009E4C4B" w:rsidP="005E1ACB">
            <w:pPr>
              <w:pStyle w:val="NoSpacing"/>
              <w:jc w:val="center"/>
              <w:rPr>
                <w:rFonts w:ascii="Times New Roman" w:hAnsi="Times New Roman" w:cs="Times New Roman"/>
                <w:sz w:val="24"/>
                <w:szCs w:val="24"/>
              </w:rPr>
            </w:pPr>
          </w:p>
          <w:p w:rsidR="009E4C4B" w:rsidRPr="0080268B" w:rsidRDefault="009E4C4B" w:rsidP="005E1ACB">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1515" w:type="dxa"/>
          </w:tcPr>
          <w:p w:rsidR="0080268B" w:rsidRPr="0080268B" w:rsidRDefault="0080268B" w:rsidP="005E1ACB">
            <w:pPr>
              <w:pStyle w:val="NoSpacing"/>
              <w:jc w:val="center"/>
              <w:rPr>
                <w:rFonts w:ascii="Times New Roman" w:hAnsi="Times New Roman" w:cs="Times New Roman"/>
                <w:sz w:val="24"/>
                <w:szCs w:val="24"/>
              </w:rPr>
            </w:pPr>
          </w:p>
        </w:tc>
        <w:tc>
          <w:tcPr>
            <w:tcW w:w="1380" w:type="dxa"/>
          </w:tcPr>
          <w:p w:rsidR="0080268B" w:rsidRPr="0080268B" w:rsidRDefault="0080268B" w:rsidP="005E1ACB">
            <w:pPr>
              <w:pStyle w:val="NoSpacing"/>
              <w:jc w:val="center"/>
              <w:rPr>
                <w:rFonts w:ascii="Times New Roman" w:hAnsi="Times New Roman" w:cs="Times New Roman"/>
                <w:sz w:val="24"/>
                <w:szCs w:val="24"/>
              </w:rPr>
            </w:pPr>
          </w:p>
        </w:tc>
      </w:tr>
    </w:tbl>
    <w:p w:rsidR="005E1ACB" w:rsidRDefault="005E1ACB" w:rsidP="005E1ACB">
      <w:pPr>
        <w:pStyle w:val="NoSpacing"/>
        <w:jc w:val="center"/>
      </w:pPr>
    </w:p>
    <w:sectPr w:rsidR="005E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CB"/>
    <w:rsid w:val="00180117"/>
    <w:rsid w:val="00213F6D"/>
    <w:rsid w:val="00297540"/>
    <w:rsid w:val="003805F4"/>
    <w:rsid w:val="003E40B3"/>
    <w:rsid w:val="005E1ACB"/>
    <w:rsid w:val="007218BF"/>
    <w:rsid w:val="0080268B"/>
    <w:rsid w:val="008D609A"/>
    <w:rsid w:val="00991D18"/>
    <w:rsid w:val="009E4C4B"/>
    <w:rsid w:val="00B408BE"/>
    <w:rsid w:val="00DE5F41"/>
    <w:rsid w:val="00EE2CD1"/>
    <w:rsid w:val="00FE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64520-92E1-43B2-AF72-8F57485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8B"/>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ACB"/>
    <w:pPr>
      <w:spacing w:after="0" w:line="240" w:lineRule="auto"/>
    </w:pPr>
  </w:style>
  <w:style w:type="table" w:styleId="TableGrid">
    <w:name w:val="Table Grid"/>
    <w:basedOn w:val="TableNormal"/>
    <w:uiPriority w:val="39"/>
    <w:rsid w:val="005E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0268B"/>
    <w:pPr>
      <w:spacing w:after="0"/>
      <w:ind w:firstLine="720"/>
    </w:pPr>
    <w:rPr>
      <w:rFonts w:ascii="Times" w:eastAsia="Times" w:hAnsi="Times"/>
      <w:szCs w:val="20"/>
    </w:rPr>
  </w:style>
  <w:style w:type="character" w:customStyle="1" w:styleId="BodyTextIndentChar">
    <w:name w:val="Body Text Indent Char"/>
    <w:basedOn w:val="DefaultParagraphFont"/>
    <w:link w:val="BodyTextIndent"/>
    <w:rsid w:val="0080268B"/>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9</cp:revision>
  <cp:lastPrinted>2016-02-28T23:13:00Z</cp:lastPrinted>
  <dcterms:created xsi:type="dcterms:W3CDTF">2016-02-07T07:53:00Z</dcterms:created>
  <dcterms:modified xsi:type="dcterms:W3CDTF">2016-03-11T04:15:00Z</dcterms:modified>
</cp:coreProperties>
</file>